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A4" w:rsidRPr="00D741D1" w:rsidRDefault="004B42CD">
      <w:pPr>
        <w:jc w:val="center"/>
        <w:rPr>
          <w:b/>
          <w:sz w:val="30"/>
          <w:szCs w:val="30"/>
        </w:rPr>
      </w:pPr>
      <w:r w:rsidRPr="00D741D1">
        <w:rPr>
          <w:rFonts w:hint="eastAsia"/>
          <w:b/>
          <w:sz w:val="30"/>
          <w:szCs w:val="30"/>
        </w:rPr>
        <w:t>经费预算</w:t>
      </w:r>
    </w:p>
    <w:p w:rsidR="00127D12" w:rsidRPr="00D741D1" w:rsidRDefault="004B42CD" w:rsidP="00127D12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rFonts w:hint="eastAsia"/>
          <w:kern w:val="0"/>
          <w:sz w:val="30"/>
          <w:szCs w:val="30"/>
        </w:rPr>
        <w:t>间接费用须按上限做足（</w:t>
      </w:r>
      <w:r w:rsidRPr="00D741D1">
        <w:rPr>
          <w:kern w:val="0"/>
          <w:sz w:val="30"/>
          <w:szCs w:val="30"/>
        </w:rPr>
        <w:t>间接费用按照不超过课题直接费用扣除设备购置</w:t>
      </w:r>
      <w:r w:rsidR="00D741D1" w:rsidRPr="00D741D1">
        <w:rPr>
          <w:kern w:val="0"/>
          <w:sz w:val="30"/>
          <w:szCs w:val="30"/>
        </w:rPr>
        <w:t>费后的</w:t>
      </w:r>
      <w:r w:rsidR="00D741D1" w:rsidRPr="00D741D1">
        <w:rPr>
          <w:rFonts w:hint="eastAsia"/>
          <w:kern w:val="0"/>
          <w:sz w:val="30"/>
          <w:szCs w:val="30"/>
        </w:rPr>
        <w:t>3</w:t>
      </w:r>
      <w:r w:rsidR="00D741D1" w:rsidRPr="00D741D1">
        <w:rPr>
          <w:kern w:val="0"/>
          <w:sz w:val="30"/>
          <w:szCs w:val="30"/>
        </w:rPr>
        <w:t>0%</w:t>
      </w:r>
      <w:r w:rsidR="00D741D1" w:rsidRPr="00D741D1">
        <w:rPr>
          <w:kern w:val="0"/>
          <w:sz w:val="30"/>
          <w:szCs w:val="30"/>
        </w:rPr>
        <w:t>比例核定</w:t>
      </w:r>
      <w:r w:rsidR="00D741D1" w:rsidRPr="00D741D1">
        <w:rPr>
          <w:rFonts w:hint="eastAsia"/>
          <w:kern w:val="0"/>
          <w:sz w:val="30"/>
          <w:szCs w:val="30"/>
        </w:rPr>
        <w:t>）</w:t>
      </w:r>
    </w:p>
    <w:p w:rsidR="009802A4" w:rsidRPr="00D741D1" w:rsidRDefault="004B42CD" w:rsidP="00D741D1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rFonts w:hint="eastAsia"/>
          <w:kern w:val="0"/>
          <w:sz w:val="30"/>
          <w:szCs w:val="30"/>
        </w:rPr>
        <w:t>其中</w:t>
      </w:r>
      <w:r w:rsidRPr="00D741D1">
        <w:rPr>
          <w:rFonts w:hint="eastAsia"/>
          <w:b/>
          <w:bCs/>
          <w:kern w:val="0"/>
          <w:sz w:val="30"/>
          <w:szCs w:val="30"/>
        </w:rPr>
        <w:t>间接成本</w:t>
      </w:r>
      <w:r w:rsidRPr="00D741D1">
        <w:rPr>
          <w:b/>
          <w:bCs/>
          <w:kern w:val="0"/>
          <w:sz w:val="30"/>
          <w:szCs w:val="30"/>
        </w:rPr>
        <w:t>:</w:t>
      </w:r>
      <w:r w:rsidRPr="00D741D1">
        <w:rPr>
          <w:rFonts w:hint="eastAsia"/>
          <w:kern w:val="0"/>
          <w:sz w:val="30"/>
          <w:szCs w:val="30"/>
        </w:rPr>
        <w:t>不少于资助项目间接费用总额的</w:t>
      </w:r>
      <w:r w:rsidRPr="00D741D1">
        <w:rPr>
          <w:kern w:val="0"/>
          <w:sz w:val="30"/>
          <w:szCs w:val="30"/>
        </w:rPr>
        <w:t>20%</w:t>
      </w:r>
      <w:r w:rsidRPr="00D741D1">
        <w:rPr>
          <w:rFonts w:hint="eastAsia"/>
          <w:kern w:val="0"/>
          <w:sz w:val="30"/>
          <w:szCs w:val="30"/>
        </w:rPr>
        <w:t>（学院有具体规定且高于</w:t>
      </w:r>
      <w:r w:rsidRPr="00D741D1">
        <w:rPr>
          <w:kern w:val="0"/>
          <w:sz w:val="30"/>
          <w:szCs w:val="30"/>
        </w:rPr>
        <w:t>20%</w:t>
      </w:r>
      <w:r w:rsidRPr="00D741D1">
        <w:rPr>
          <w:rFonts w:hint="eastAsia"/>
          <w:kern w:val="0"/>
          <w:sz w:val="30"/>
          <w:szCs w:val="30"/>
        </w:rPr>
        <w:t>的，可采用学院比例），各附属医院请根据实际情况确定本单位间接成本。</w:t>
      </w:r>
      <w:r w:rsidRPr="00D741D1">
        <w:rPr>
          <w:kern w:val="0"/>
          <w:sz w:val="30"/>
          <w:szCs w:val="30"/>
        </w:rPr>
        <w:t xml:space="preserve"> </w:t>
      </w:r>
      <w:r w:rsidRPr="00D741D1">
        <w:rPr>
          <w:rFonts w:hint="eastAsia"/>
          <w:b/>
          <w:bCs/>
          <w:kern w:val="0"/>
          <w:sz w:val="30"/>
          <w:szCs w:val="30"/>
        </w:rPr>
        <w:t>管理成本</w:t>
      </w:r>
      <w:r w:rsidRPr="00D741D1">
        <w:rPr>
          <w:rFonts w:hint="eastAsia"/>
          <w:kern w:val="0"/>
          <w:sz w:val="30"/>
          <w:szCs w:val="30"/>
        </w:rPr>
        <w:t>不得低于间接费用总额的</w:t>
      </w:r>
      <w:r w:rsidRPr="00D741D1">
        <w:rPr>
          <w:kern w:val="0"/>
          <w:sz w:val="30"/>
          <w:szCs w:val="30"/>
        </w:rPr>
        <w:t>30%</w:t>
      </w:r>
      <w:r w:rsidRPr="00D741D1">
        <w:rPr>
          <w:rFonts w:hint="eastAsia"/>
          <w:kern w:val="0"/>
          <w:sz w:val="30"/>
          <w:szCs w:val="30"/>
        </w:rPr>
        <w:t>。</w:t>
      </w:r>
      <w:r w:rsidR="00D741D1" w:rsidRPr="00D741D1">
        <w:rPr>
          <w:rFonts w:hint="eastAsia"/>
          <w:b/>
          <w:kern w:val="0"/>
          <w:sz w:val="30"/>
          <w:szCs w:val="30"/>
        </w:rPr>
        <w:t>绩效支出</w:t>
      </w:r>
      <w:r w:rsidR="00D741D1" w:rsidRPr="00D741D1">
        <w:rPr>
          <w:rFonts w:hint="eastAsia"/>
          <w:kern w:val="0"/>
          <w:sz w:val="30"/>
          <w:szCs w:val="30"/>
        </w:rPr>
        <w:t>加间接成本的总额不超过资助项目间接费用总额的</w:t>
      </w:r>
      <w:r w:rsidR="00D741D1" w:rsidRPr="00D741D1">
        <w:rPr>
          <w:rFonts w:hint="eastAsia"/>
          <w:kern w:val="0"/>
          <w:sz w:val="30"/>
          <w:szCs w:val="30"/>
        </w:rPr>
        <w:t>70%</w:t>
      </w:r>
      <w:r w:rsidR="00D741D1" w:rsidRPr="00D741D1">
        <w:rPr>
          <w:rFonts w:hint="eastAsia"/>
          <w:kern w:val="0"/>
          <w:sz w:val="30"/>
          <w:szCs w:val="30"/>
        </w:rPr>
        <w:t>。</w:t>
      </w:r>
    </w:p>
    <w:p w:rsidR="009802A4" w:rsidRPr="00D741D1" w:rsidRDefault="004B42CD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kern w:val="0"/>
          <w:sz w:val="30"/>
          <w:szCs w:val="30"/>
        </w:rPr>
        <w:t>直接费用不得开支电脑等通用设备及办公用品</w:t>
      </w:r>
      <w:r w:rsidRPr="00D741D1">
        <w:rPr>
          <w:rFonts w:hint="eastAsia"/>
          <w:kern w:val="0"/>
          <w:sz w:val="30"/>
          <w:szCs w:val="30"/>
        </w:rPr>
        <w:t>。</w:t>
      </w:r>
    </w:p>
    <w:p w:rsidR="009802A4" w:rsidRPr="00D741D1" w:rsidRDefault="004B42CD" w:rsidP="00D741D1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kern w:val="0"/>
          <w:sz w:val="30"/>
          <w:szCs w:val="30"/>
        </w:rPr>
        <w:t>中大的经费不允许开支人员费</w:t>
      </w:r>
      <w:r w:rsidR="0001072E">
        <w:rPr>
          <w:rFonts w:hint="eastAsia"/>
          <w:kern w:val="0"/>
          <w:sz w:val="30"/>
          <w:szCs w:val="30"/>
        </w:rPr>
        <w:t>。</w:t>
      </w:r>
      <w:bookmarkStart w:id="0" w:name="_GoBack"/>
      <w:bookmarkEnd w:id="0"/>
      <w:r w:rsidRPr="00D741D1">
        <w:rPr>
          <w:kern w:val="0"/>
          <w:sz w:val="30"/>
          <w:szCs w:val="30"/>
        </w:rPr>
        <w:t>学生劳务和临聘人员的人力资源成本在劳务费科目做预算</w:t>
      </w:r>
      <w:r w:rsidR="00D741D1">
        <w:rPr>
          <w:rFonts w:hint="eastAsia"/>
          <w:kern w:val="0"/>
          <w:sz w:val="30"/>
          <w:szCs w:val="30"/>
        </w:rPr>
        <w:t>劳务费、</w:t>
      </w:r>
      <w:r w:rsidR="00D741D1" w:rsidRPr="00D741D1">
        <w:rPr>
          <w:rFonts w:hint="eastAsia"/>
          <w:kern w:val="0"/>
          <w:sz w:val="30"/>
          <w:szCs w:val="30"/>
        </w:rPr>
        <w:t>课题组临时聘任人员及研究生的费用，绩效支出是给予有正式编制的课题组成员的费用。</w:t>
      </w:r>
    </w:p>
    <w:p w:rsidR="009802A4" w:rsidRPr="00D741D1" w:rsidRDefault="004B42CD">
      <w:pPr>
        <w:pStyle w:val="a7"/>
        <w:numPr>
          <w:ilvl w:val="0"/>
          <w:numId w:val="1"/>
        </w:numPr>
        <w:ind w:firstLineChars="0"/>
        <w:rPr>
          <w:sz w:val="30"/>
          <w:szCs w:val="30"/>
        </w:rPr>
      </w:pPr>
      <w:r w:rsidRPr="00D741D1">
        <w:rPr>
          <w:rFonts w:hint="eastAsia"/>
          <w:kern w:val="0"/>
          <w:sz w:val="30"/>
          <w:szCs w:val="30"/>
        </w:rPr>
        <w:t>其他支出是项目研究过程中发生的预算科目不包含的其他支出，应当在申请预算时单独列示，单独核定，不得填写不可预见费用。</w:t>
      </w:r>
    </w:p>
    <w:p w:rsidR="009802A4" w:rsidRPr="00D741D1" w:rsidRDefault="009802A4">
      <w:pPr>
        <w:ind w:firstLine="540"/>
        <w:rPr>
          <w:sz w:val="30"/>
          <w:szCs w:val="30"/>
        </w:rPr>
      </w:pPr>
    </w:p>
    <w:p w:rsidR="009802A4" w:rsidRPr="00D741D1" w:rsidRDefault="004B42CD">
      <w:pPr>
        <w:ind w:firstLine="540"/>
        <w:rPr>
          <w:sz w:val="30"/>
          <w:szCs w:val="30"/>
        </w:rPr>
      </w:pPr>
      <w:r w:rsidRPr="00D741D1">
        <w:rPr>
          <w:rFonts w:hint="eastAsia"/>
          <w:sz w:val="30"/>
          <w:szCs w:val="30"/>
        </w:rPr>
        <w:t>会计核算处科研经费管理科：</w:t>
      </w:r>
      <w:r w:rsidRPr="00D741D1">
        <w:rPr>
          <w:rFonts w:hint="eastAsia"/>
          <w:sz w:val="30"/>
          <w:szCs w:val="30"/>
        </w:rPr>
        <w:t xml:space="preserve">  84111020</w:t>
      </w:r>
    </w:p>
    <w:p w:rsidR="009802A4" w:rsidRPr="00D741D1" w:rsidRDefault="009802A4">
      <w:pPr>
        <w:jc w:val="center"/>
        <w:rPr>
          <w:b/>
          <w:sz w:val="30"/>
          <w:szCs w:val="30"/>
        </w:rPr>
      </w:pPr>
    </w:p>
    <w:p w:rsidR="009802A4" w:rsidRDefault="009802A4"/>
    <w:sectPr w:rsidR="0098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1C3"/>
    <w:multiLevelType w:val="multilevel"/>
    <w:tmpl w:val="553E61C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EE5975"/>
    <w:multiLevelType w:val="multilevel"/>
    <w:tmpl w:val="6FEE597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C2"/>
    <w:rsid w:val="0001072E"/>
    <w:rsid w:val="00127D12"/>
    <w:rsid w:val="00451097"/>
    <w:rsid w:val="004B42CD"/>
    <w:rsid w:val="005B55C2"/>
    <w:rsid w:val="00777711"/>
    <w:rsid w:val="007A27CA"/>
    <w:rsid w:val="009802A4"/>
    <w:rsid w:val="00B31C60"/>
    <w:rsid w:val="00D21660"/>
    <w:rsid w:val="00D741D1"/>
    <w:rsid w:val="00DF08CB"/>
    <w:rsid w:val="00F54A18"/>
    <w:rsid w:val="19521759"/>
    <w:rsid w:val="2F543E06"/>
    <w:rsid w:val="36B1320C"/>
    <w:rsid w:val="653C6347"/>
    <w:rsid w:val="7AA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A894"/>
  <w15:docId w15:val="{A2B6CB4D-D320-476B-8BA0-C80BF61E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lqq</dc:creator>
  <cp:lastModifiedBy>HU</cp:lastModifiedBy>
  <cp:revision>9</cp:revision>
  <dcterms:created xsi:type="dcterms:W3CDTF">2018-09-17T07:57:00Z</dcterms:created>
  <dcterms:modified xsi:type="dcterms:W3CDTF">2023-03-09T03:25:00Z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