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中山大学中山眼科中心医学伦理审查申请表</w:t>
      </w:r>
    </w:p>
    <w:tbl>
      <w:tblPr>
        <w:tblStyle w:val="2"/>
        <w:tblW w:w="8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224"/>
        <w:gridCol w:w="2225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90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本中心临床研究批文号</w:t>
            </w:r>
          </w:p>
        </w:tc>
        <w:tc>
          <w:tcPr>
            <w:tcW w:w="6674" w:type="dxa"/>
            <w:gridSpan w:val="3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0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6674" w:type="dxa"/>
            <w:gridSpan w:val="3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90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项目类别（请对应类别打“√”）</w:t>
            </w: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□药物试验   □医疗器械   □科学研究   □医疗技术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08" w:type="dxa"/>
            <w:vMerge w:val="restart"/>
            <w:shd w:val="clear" w:color="auto" w:fill="auto"/>
            <w:vAlign w:val="center"/>
          </w:tcPr>
          <w:p>
            <w:pPr>
              <w:ind w:firstLine="354" w:firstLineChars="147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申请文件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（</w:t>
            </w:r>
            <w:r>
              <w:rPr>
                <w:rFonts w:hint="eastAsia" w:asciiTheme="majorEastAsia" w:hAnsiTheme="majorEastAsia" w:eastAsiaTheme="majorEastAsia"/>
                <w:b/>
                <w:color w:val="FF0000"/>
                <w:sz w:val="24"/>
                <w:szCs w:val="24"/>
              </w:rPr>
              <w:t>根据项目进行删减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）</w:t>
            </w: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1、伦理审查申请表（申请者签名并注明日期）；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2、伦理审查申请报告（申请者签名并注明日期）；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3、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临床研究方案摘要和临床研究方案（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注明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版本号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和日期，如1.0，2016年1月1日；版本变更后，版本号相应改为2.0、3.0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…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..，日期也相应按更改后日期调整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4、知情同意书（注明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版本号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和日期，版本号格式同上。全文中涉及英文的缩写要有中文备注，补偿项目需列清楚）；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5、主要研究者履历（签名并注明日期）；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6、病例报告表；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7、研究者手册；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8、涉及问卷调查需附问卷调查表或调查小手册；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9、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涉及药物需附国家食品药品监督管理局临床研究批件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、试验药物的合格检验报告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10、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涉及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医疗器械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需附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国家食品药品监督管理局临床研究批件或产品安全资料（注册产品标准或相应的国家、行业标准，产品质量检测报告，必要时提供医疗器械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安全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实验报告）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；</w:t>
            </w:r>
            <w:r>
              <w:rPr>
                <w:rFonts w:asciiTheme="majorEastAsia" w:hAnsiTheme="majorEastAsia" w:eastAsiaTheme="majorEastAsia"/>
                <w:b/>
                <w:color w:val="FF0000"/>
                <w:sz w:val="24"/>
                <w:szCs w:val="24"/>
              </w:rPr>
              <w:t>如属于免于进行临床试验的第三类医疗器械</w:t>
            </w:r>
            <w:r>
              <w:rPr>
                <w:rFonts w:hint="eastAsia" w:asciiTheme="majorEastAsia" w:hAnsiTheme="majorEastAsia" w:eastAsiaTheme="majorEastAsia"/>
                <w:b/>
                <w:color w:val="FF0000"/>
                <w:sz w:val="24"/>
                <w:szCs w:val="24"/>
              </w:rPr>
              <w:t>，</w:t>
            </w:r>
            <w:r>
              <w:rPr>
                <w:rFonts w:asciiTheme="majorEastAsia" w:hAnsiTheme="majorEastAsia" w:eastAsiaTheme="majorEastAsia"/>
                <w:b/>
                <w:color w:val="FF0000"/>
                <w:sz w:val="24"/>
                <w:szCs w:val="24"/>
              </w:rPr>
              <w:t>需下载目录并标注出来</w:t>
            </w:r>
            <w:r>
              <w:rPr>
                <w:rFonts w:hint="eastAsia" w:asciiTheme="majorEastAsia" w:hAnsiTheme="majorEastAsia" w:eastAsiaTheme="majorEastAsia"/>
                <w:b/>
                <w:color w:val="FF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11、药物、医疗器械项目中心GCP立项批文、医疗新技术项目中心医疗技术委员会的批文；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12、招募受试者的相关材料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（如受试者须知、受试者日记、招募广告、保险声明等）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9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674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13、其他伦理委员会对申请研究项目的重要决定的说明，应提供以前否定结论的理由。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0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组长单位</w:t>
            </w:r>
          </w:p>
        </w:tc>
        <w:tc>
          <w:tcPr>
            <w:tcW w:w="2224" w:type="dxa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组长单位</w:t>
            </w:r>
          </w:p>
          <w:p>
            <w:pPr>
              <w:jc w:val="center"/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2225" w:type="dxa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90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申办单位（印章）</w:t>
            </w:r>
          </w:p>
        </w:tc>
        <w:tc>
          <w:tcPr>
            <w:tcW w:w="6674" w:type="dxa"/>
            <w:gridSpan w:val="3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90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本中心主要研究者（签名）</w:t>
            </w:r>
          </w:p>
        </w:tc>
        <w:tc>
          <w:tcPr>
            <w:tcW w:w="2224" w:type="dxa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联系人及电话（签名）</w:t>
            </w:r>
          </w:p>
        </w:tc>
        <w:tc>
          <w:tcPr>
            <w:tcW w:w="2225" w:type="dxa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0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申请日期</w:t>
            </w:r>
          </w:p>
        </w:tc>
        <w:tc>
          <w:tcPr>
            <w:tcW w:w="6674" w:type="dxa"/>
            <w:gridSpan w:val="3"/>
            <w:shd w:val="clear" w:color="auto" w:fill="auto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7"/>
    <w:rsid w:val="00110D89"/>
    <w:rsid w:val="00580C88"/>
    <w:rsid w:val="00D26064"/>
    <w:rsid w:val="00E004E7"/>
    <w:rsid w:val="09F53D69"/>
    <w:rsid w:val="547D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中山眼科中心科教处</Company>
  <Pages>1</Pages>
  <Words>116</Words>
  <Characters>662</Characters>
  <Lines>5</Lines>
  <Paragraphs>1</Paragraphs>
  <TotalTime>4</TotalTime>
  <ScaleCrop>false</ScaleCrop>
  <LinksUpToDate>false</LinksUpToDate>
  <CharactersWithSpaces>777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2016-04-14T03:11:00Z</dcterms:created>
  <dc:creator>曾阳发</dc:creator>
  <cp:lastModifiedBy>颜颜</cp:lastModifiedBy>
  <dcterms:modified xsi:type="dcterms:W3CDTF">2022-02-07T05:57:30Z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3C81E696882A4788BA289E3675E6A44D</vt:lpwstr>
  </property>
</Properties>
</file>